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49A1" w14:textId="4B5297D6" w:rsidR="00B62268" w:rsidRDefault="00B62268">
      <w:pPr>
        <w:pStyle w:val="Title"/>
        <w:ind w:hanging="720"/>
        <w:jc w:val="left"/>
      </w:pPr>
      <w:r>
        <w:t xml:space="preserve"> </w:t>
      </w:r>
      <w:r>
        <w:tab/>
        <w:t xml:space="preserve">            </w:t>
      </w:r>
    </w:p>
    <w:p w14:paraId="23CDCD48" w14:textId="7A3322EF" w:rsidR="00F20252" w:rsidRDefault="008D69B2" w:rsidP="00B14DE5">
      <w:pPr>
        <w:pStyle w:val="Title"/>
        <w:rPr>
          <w:rFonts w:ascii="Helvetica" w:hAnsi="Helveti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22E4FE" wp14:editId="20145C3E">
            <wp:simplePos x="0" y="0"/>
            <wp:positionH relativeFrom="column">
              <wp:posOffset>1051255</wp:posOffset>
            </wp:positionH>
            <wp:positionV relativeFrom="paragraph">
              <wp:posOffset>12065</wp:posOffset>
            </wp:positionV>
            <wp:extent cx="655955" cy="647700"/>
            <wp:effectExtent l="0" t="0" r="0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3D2F1A2" wp14:editId="16D0331F">
            <wp:simplePos x="0" y="0"/>
            <wp:positionH relativeFrom="column">
              <wp:posOffset>5105349</wp:posOffset>
            </wp:positionH>
            <wp:positionV relativeFrom="paragraph">
              <wp:posOffset>12065</wp:posOffset>
            </wp:positionV>
            <wp:extent cx="655955" cy="647700"/>
            <wp:effectExtent l="0" t="0" r="0" b="0"/>
            <wp:wrapNone/>
            <wp:docPr id="15353490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34906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</w:rPr>
        <w:t>TWIN FORKS RAILWAY FOUNDATION</w:t>
      </w:r>
    </w:p>
    <w:p w14:paraId="55875BA2" w14:textId="46A6ECFB" w:rsidR="00F20252" w:rsidRDefault="008D69B2" w:rsidP="00F20252">
      <w:pPr>
        <w:pStyle w:val="Title"/>
        <w:rPr>
          <w:rFonts w:ascii="Helvetica" w:hAnsi="Helvetica"/>
        </w:rPr>
      </w:pPr>
      <w:r>
        <w:rPr>
          <w:rFonts w:ascii="Helvetica" w:hAnsi="Helvetica"/>
        </w:rPr>
        <w:t>MEMBERSHIP APPLICATION</w:t>
      </w:r>
    </w:p>
    <w:p w14:paraId="5922E2F1" w14:textId="60D80D65" w:rsidR="00F20252" w:rsidRPr="00F20252" w:rsidRDefault="00B62268" w:rsidP="00F20252">
      <w:pPr>
        <w:pStyle w:val="Title"/>
        <w:rPr>
          <w:rFonts w:ascii="Helvetica" w:hAnsi="Helvetica"/>
        </w:rPr>
      </w:pPr>
      <w:r w:rsidRPr="00A72C4F">
        <w:rPr>
          <w:rFonts w:ascii="Helvetica" w:hAnsi="Helvetica"/>
        </w:rPr>
        <w:t>____</w:t>
      </w:r>
      <w:proofErr w:type="gramStart"/>
      <w:r w:rsidR="00A86F12" w:rsidRPr="00A72C4F">
        <w:rPr>
          <w:rFonts w:ascii="Helvetica" w:hAnsi="Helvetica"/>
        </w:rPr>
        <w:t xml:space="preserve">New </w:t>
      </w:r>
      <w:r w:rsidR="00F20252">
        <w:rPr>
          <w:rFonts w:ascii="Helvetica" w:hAnsi="Helvetica"/>
        </w:rPr>
        <w:tab/>
      </w:r>
      <w:r w:rsidR="00A86F12" w:rsidRPr="00A72C4F">
        <w:rPr>
          <w:rFonts w:ascii="Helvetica" w:hAnsi="Helvetica"/>
        </w:rPr>
        <w:t>_</w:t>
      </w:r>
      <w:proofErr w:type="gramEnd"/>
      <w:r w:rsidRPr="00A72C4F">
        <w:rPr>
          <w:rFonts w:ascii="Helvetica" w:hAnsi="Helvetica"/>
        </w:rPr>
        <w:t>___ Renew</w:t>
      </w:r>
    </w:p>
    <w:p w14:paraId="7F6B3974" w14:textId="77777777" w:rsidR="00B62268" w:rsidRDefault="00B62268" w:rsidP="00A86F12">
      <w:pPr>
        <w:jc w:val="both"/>
        <w:rPr>
          <w:b/>
          <w:bCs/>
          <w:sz w:val="12"/>
        </w:rPr>
      </w:pPr>
    </w:p>
    <w:p w14:paraId="2AD18EE3" w14:textId="77777777" w:rsidR="00485A0E" w:rsidRDefault="00485A0E" w:rsidP="00A86F12">
      <w:pPr>
        <w:pStyle w:val="BodyText"/>
        <w:tabs>
          <w:tab w:val="left" w:pos="4860"/>
        </w:tabs>
        <w:jc w:val="both"/>
        <w:rPr>
          <w:rFonts w:ascii="Helvetica" w:hAnsi="Helvetica"/>
          <w:sz w:val="24"/>
        </w:rPr>
      </w:pPr>
    </w:p>
    <w:p w14:paraId="16490EF7" w14:textId="77777777" w:rsidR="00485A0E" w:rsidRPr="00485A0E" w:rsidRDefault="00485A0E" w:rsidP="00485A0E">
      <w:pPr>
        <w:jc w:val="center"/>
        <w:rPr>
          <w:rFonts w:ascii="Helvetica" w:hAnsi="Helvetica"/>
          <w:b/>
          <w:bCs/>
        </w:rPr>
      </w:pPr>
      <w:r w:rsidRPr="00485A0E">
        <w:rPr>
          <w:rFonts w:ascii="Helvetica" w:hAnsi="Helvetica"/>
          <w:b/>
          <w:bCs/>
        </w:rPr>
        <w:t>All membership dues and donations benefit organizations actively restoring and/or preserving railroad rolling stock.</w:t>
      </w:r>
      <w:r>
        <w:rPr>
          <w:rFonts w:ascii="Helvetica" w:hAnsi="Helvetica"/>
          <w:b/>
          <w:bCs/>
        </w:rPr>
        <w:t xml:space="preserve"> Thank you for your support!</w:t>
      </w:r>
    </w:p>
    <w:p w14:paraId="32A8F197" w14:textId="77777777" w:rsidR="00485A0E" w:rsidRDefault="00485A0E" w:rsidP="00A86F12">
      <w:pPr>
        <w:pStyle w:val="BodyText"/>
        <w:tabs>
          <w:tab w:val="left" w:pos="4860"/>
        </w:tabs>
        <w:jc w:val="both"/>
        <w:rPr>
          <w:rFonts w:ascii="Helvetica" w:hAnsi="Helvetica"/>
          <w:sz w:val="24"/>
        </w:rPr>
      </w:pPr>
    </w:p>
    <w:p w14:paraId="4653CBC4" w14:textId="26DC3DCB" w:rsidR="003A2718" w:rsidRDefault="00B62268" w:rsidP="00A86F12">
      <w:pPr>
        <w:pStyle w:val="BodyText"/>
        <w:tabs>
          <w:tab w:val="left" w:pos="4860"/>
        </w:tabs>
        <w:jc w:val="both"/>
        <w:rPr>
          <w:rFonts w:ascii="Helvetica" w:hAnsi="Helvetica"/>
          <w:sz w:val="24"/>
        </w:rPr>
      </w:pPr>
      <w:r w:rsidRPr="00A72C4F">
        <w:rPr>
          <w:rFonts w:ascii="Helvetica" w:hAnsi="Helvetica"/>
          <w:sz w:val="24"/>
        </w:rPr>
        <w:t xml:space="preserve">I chose to apply for membership </w:t>
      </w:r>
      <w:proofErr w:type="gramStart"/>
      <w:r w:rsidR="00FE13CE">
        <w:rPr>
          <w:rFonts w:ascii="Helvetica" w:hAnsi="Helvetica"/>
          <w:sz w:val="24"/>
        </w:rPr>
        <w:t>for</w:t>
      </w:r>
      <w:proofErr w:type="gramEnd"/>
      <w:r w:rsidRPr="00A72C4F">
        <w:rPr>
          <w:rFonts w:ascii="Helvetica" w:hAnsi="Helvetica"/>
          <w:sz w:val="24"/>
        </w:rPr>
        <w:t xml:space="preserve"> the </w:t>
      </w:r>
      <w:r w:rsidR="004854D6" w:rsidRPr="00A72C4F">
        <w:rPr>
          <w:rFonts w:ascii="Helvetica" w:hAnsi="Helvetica"/>
          <w:sz w:val="24"/>
        </w:rPr>
        <w:t>Twin Forks Railway Foundation</w:t>
      </w:r>
      <w:r w:rsidR="00C16A6D">
        <w:rPr>
          <w:rFonts w:ascii="Helvetica" w:hAnsi="Helvetica"/>
          <w:sz w:val="24"/>
        </w:rPr>
        <w:t xml:space="preserve"> (</w:t>
      </w:r>
      <w:r w:rsidR="004854D6" w:rsidRPr="00A72C4F">
        <w:rPr>
          <w:rFonts w:ascii="Helvetica" w:hAnsi="Helvetica"/>
          <w:sz w:val="24"/>
        </w:rPr>
        <w:t xml:space="preserve">a division of the </w:t>
      </w:r>
      <w:r w:rsidRPr="00A72C4F">
        <w:rPr>
          <w:rFonts w:ascii="Helvetica" w:hAnsi="Helvetica"/>
          <w:sz w:val="24"/>
        </w:rPr>
        <w:t>Twin Forks Chapter, NRHS</w:t>
      </w:r>
      <w:r w:rsidR="00C16A6D">
        <w:rPr>
          <w:rFonts w:ascii="Helvetica" w:hAnsi="Helvetica"/>
          <w:sz w:val="24"/>
        </w:rPr>
        <w:t>)</w:t>
      </w:r>
      <w:r w:rsidRPr="00A72C4F">
        <w:rPr>
          <w:rFonts w:ascii="Helvetica" w:hAnsi="Helvetica"/>
          <w:sz w:val="24"/>
        </w:rPr>
        <w:t xml:space="preserve"> </w:t>
      </w:r>
      <w:r w:rsidR="00720639" w:rsidRPr="00A72C4F">
        <w:rPr>
          <w:rFonts w:ascii="Helvetica" w:hAnsi="Helvetica"/>
          <w:sz w:val="24"/>
        </w:rPr>
        <w:t>for a membership at one of the following levels</w:t>
      </w:r>
      <w:r w:rsidR="00B14DE5">
        <w:rPr>
          <w:rFonts w:ascii="Helvetica" w:hAnsi="Helvetica"/>
          <w:sz w:val="24"/>
        </w:rPr>
        <w:t xml:space="preserve"> (see discounts and member benefits below</w:t>
      </w:r>
      <w:r w:rsidR="003A2718">
        <w:rPr>
          <w:rFonts w:ascii="Helvetica" w:hAnsi="Helvetica"/>
          <w:sz w:val="24"/>
        </w:rPr>
        <w:t>:</w:t>
      </w:r>
    </w:p>
    <w:p w14:paraId="1F59E433" w14:textId="77777777" w:rsidR="00FE13CE" w:rsidRDefault="00FE13CE" w:rsidP="00A86F12">
      <w:pPr>
        <w:pStyle w:val="BodyText"/>
        <w:tabs>
          <w:tab w:val="left" w:pos="4860"/>
        </w:tabs>
        <w:jc w:val="both"/>
        <w:rPr>
          <w:rFonts w:ascii="Helvetica" w:hAnsi="Helvetica"/>
          <w:sz w:val="24"/>
        </w:rPr>
      </w:pPr>
    </w:p>
    <w:p w14:paraId="1C1C50C0" w14:textId="5CB5EE56" w:rsidR="00FE13CE" w:rsidRPr="00FE13CE" w:rsidRDefault="00FE13CE" w:rsidP="00A86F12">
      <w:pPr>
        <w:pStyle w:val="BodyText"/>
        <w:tabs>
          <w:tab w:val="left" w:pos="4860"/>
        </w:tabs>
        <w:jc w:val="both"/>
        <w:rPr>
          <w:rFonts w:ascii="Helvetica" w:hAnsi="Helvetica"/>
          <w:b/>
          <w:bCs/>
          <w:sz w:val="24"/>
        </w:rPr>
      </w:pPr>
      <w:r w:rsidRPr="00FE13CE">
        <w:rPr>
          <w:rFonts w:ascii="Helvetica" w:hAnsi="Helvetica"/>
          <w:b/>
          <w:bCs/>
          <w:sz w:val="24"/>
        </w:rPr>
        <w:t>Memberships</w:t>
      </w:r>
      <w:r w:rsidR="00751195">
        <w:rPr>
          <w:rFonts w:ascii="Helvetica" w:hAnsi="Helvetica"/>
          <w:b/>
          <w:bCs/>
          <w:sz w:val="24"/>
        </w:rPr>
        <w:t xml:space="preserve"> Tiers</w:t>
      </w:r>
      <w:r w:rsidRPr="00FE13CE">
        <w:rPr>
          <w:rFonts w:ascii="Helvetica" w:hAnsi="Helvetica"/>
          <w:b/>
          <w:bCs/>
          <w:sz w:val="24"/>
        </w:rPr>
        <w:t>:</w:t>
      </w:r>
    </w:p>
    <w:p w14:paraId="124D5402" w14:textId="57A1CA73" w:rsidR="004854D6" w:rsidRPr="00A72C4F" w:rsidRDefault="004854D6" w:rsidP="004854D6">
      <w:pPr>
        <w:rPr>
          <w:rFonts w:ascii="Helvetica" w:hAnsi="Helvetica"/>
        </w:rPr>
      </w:pPr>
    </w:p>
    <w:p w14:paraId="0C6602BB" w14:textId="4C9DD7FA" w:rsidR="00B62268" w:rsidRPr="00A72C4F" w:rsidRDefault="00B62268" w:rsidP="00F20252">
      <w:pPr>
        <w:spacing w:line="276" w:lineRule="auto"/>
        <w:rPr>
          <w:rFonts w:ascii="Helvetica" w:hAnsi="Helvetica"/>
          <w:sz w:val="22"/>
          <w:szCs w:val="22"/>
        </w:rPr>
      </w:pPr>
      <w:r w:rsidRPr="00A72C4F">
        <w:rPr>
          <w:rFonts w:ascii="Helvetica" w:hAnsi="Helvetica"/>
          <w:sz w:val="22"/>
          <w:szCs w:val="22"/>
        </w:rPr>
        <w:t>___</w:t>
      </w:r>
      <w:r w:rsidRPr="00A72C4F">
        <w:rPr>
          <w:rFonts w:ascii="Helvetica" w:hAnsi="Helvetica"/>
          <w:sz w:val="22"/>
          <w:szCs w:val="22"/>
        </w:rPr>
        <w:tab/>
      </w:r>
      <w:r w:rsidR="008D69B2">
        <w:rPr>
          <w:rFonts w:ascii="Helvetica" w:hAnsi="Helvetica"/>
          <w:sz w:val="22"/>
          <w:szCs w:val="22"/>
        </w:rPr>
        <w:t>Regular</w:t>
      </w:r>
      <w:r w:rsidR="00720639" w:rsidRPr="00A72C4F">
        <w:rPr>
          <w:rFonts w:ascii="Helvetica" w:hAnsi="Helvetica"/>
          <w:sz w:val="22"/>
          <w:szCs w:val="22"/>
        </w:rPr>
        <w:t xml:space="preserve"> </w:t>
      </w:r>
      <w:r w:rsidRPr="00A72C4F">
        <w:rPr>
          <w:rFonts w:ascii="Helvetica" w:hAnsi="Helvetica"/>
          <w:sz w:val="22"/>
          <w:szCs w:val="22"/>
        </w:rPr>
        <w:t>Member</w:t>
      </w:r>
      <w:r w:rsidR="005E7224">
        <w:rPr>
          <w:rFonts w:ascii="Helvetica" w:hAnsi="Helvetica"/>
          <w:sz w:val="22"/>
          <w:szCs w:val="22"/>
        </w:rPr>
        <w:t>ship</w:t>
      </w:r>
      <w:r w:rsidR="00720639" w:rsidRPr="00A72C4F">
        <w:rPr>
          <w:rFonts w:ascii="Helvetica" w:hAnsi="Helvetica"/>
          <w:sz w:val="22"/>
          <w:szCs w:val="22"/>
        </w:rPr>
        <w:tab/>
      </w:r>
      <w:r w:rsidR="008D69B2">
        <w:rPr>
          <w:rFonts w:ascii="Helvetica" w:hAnsi="Helvetica"/>
          <w:sz w:val="22"/>
          <w:szCs w:val="22"/>
        </w:rPr>
        <w:tab/>
      </w:r>
      <w:r w:rsidRPr="00A72C4F">
        <w:rPr>
          <w:rFonts w:ascii="Helvetica" w:hAnsi="Helvetica"/>
          <w:sz w:val="22"/>
          <w:szCs w:val="22"/>
        </w:rPr>
        <w:t>$</w:t>
      </w:r>
      <w:r w:rsidR="00751195">
        <w:rPr>
          <w:rFonts w:ascii="Helvetica" w:hAnsi="Helvetica"/>
          <w:sz w:val="22"/>
          <w:szCs w:val="22"/>
        </w:rPr>
        <w:t>2</w:t>
      </w:r>
      <w:r w:rsidRPr="00A72C4F">
        <w:rPr>
          <w:rFonts w:ascii="Helvetica" w:hAnsi="Helvetica"/>
          <w:sz w:val="22"/>
          <w:szCs w:val="22"/>
        </w:rPr>
        <w:t xml:space="preserve">0 </w:t>
      </w:r>
      <w:r w:rsidR="00A72C4F">
        <w:rPr>
          <w:rFonts w:ascii="Helvetica" w:hAnsi="Helvetica"/>
          <w:sz w:val="22"/>
          <w:szCs w:val="22"/>
        </w:rPr>
        <w:tab/>
      </w:r>
      <w:r w:rsidR="00A72C4F">
        <w:rPr>
          <w:rFonts w:ascii="Helvetica" w:hAnsi="Helvetica"/>
          <w:sz w:val="22"/>
          <w:szCs w:val="22"/>
        </w:rPr>
        <w:tab/>
      </w:r>
      <w:r w:rsidR="00A72C4F">
        <w:rPr>
          <w:rFonts w:ascii="Helvetica" w:hAnsi="Helvetica"/>
          <w:sz w:val="22"/>
          <w:szCs w:val="22"/>
        </w:rPr>
        <w:tab/>
      </w:r>
      <w:r w:rsidRPr="00A72C4F">
        <w:rPr>
          <w:rFonts w:ascii="Helvetica" w:hAnsi="Helvetica"/>
          <w:sz w:val="22"/>
          <w:szCs w:val="22"/>
        </w:rPr>
        <w:t xml:space="preserve">Mail </w:t>
      </w:r>
      <w:r w:rsidR="00A72C4F">
        <w:rPr>
          <w:rFonts w:ascii="Helvetica" w:hAnsi="Helvetica"/>
          <w:sz w:val="22"/>
          <w:szCs w:val="22"/>
        </w:rPr>
        <w:t>t</w:t>
      </w:r>
      <w:r w:rsidRPr="00A72C4F">
        <w:rPr>
          <w:rFonts w:ascii="Helvetica" w:hAnsi="Helvetica"/>
          <w:sz w:val="22"/>
          <w:szCs w:val="22"/>
        </w:rPr>
        <w:t xml:space="preserve">o: Twin Forks </w:t>
      </w:r>
      <w:r w:rsidR="004854D6" w:rsidRPr="00A72C4F">
        <w:rPr>
          <w:rFonts w:ascii="Helvetica" w:hAnsi="Helvetica"/>
          <w:sz w:val="22"/>
          <w:szCs w:val="22"/>
        </w:rPr>
        <w:t>Railway Foundation</w:t>
      </w:r>
    </w:p>
    <w:p w14:paraId="40836B51" w14:textId="500B8536" w:rsidR="00B62268" w:rsidRPr="00A72C4F" w:rsidRDefault="00720639" w:rsidP="00F20252">
      <w:pPr>
        <w:spacing w:line="276" w:lineRule="auto"/>
        <w:rPr>
          <w:rFonts w:ascii="Helvetica" w:hAnsi="Helvetica"/>
          <w:sz w:val="22"/>
          <w:szCs w:val="22"/>
        </w:rPr>
      </w:pPr>
      <w:r w:rsidRPr="00A72C4F">
        <w:rPr>
          <w:rFonts w:ascii="Helvetica" w:hAnsi="Helvetica"/>
          <w:sz w:val="22"/>
          <w:szCs w:val="22"/>
        </w:rPr>
        <w:t>___</w:t>
      </w:r>
      <w:r w:rsidRPr="00A72C4F">
        <w:rPr>
          <w:rFonts w:ascii="Helvetica" w:hAnsi="Helvetica"/>
          <w:sz w:val="22"/>
          <w:szCs w:val="22"/>
        </w:rPr>
        <w:tab/>
      </w:r>
      <w:r w:rsidR="00A86F12" w:rsidRPr="00A72C4F">
        <w:rPr>
          <w:rFonts w:ascii="Helvetica" w:hAnsi="Helvetica"/>
          <w:sz w:val="22"/>
          <w:szCs w:val="22"/>
        </w:rPr>
        <w:t>Twin Forks Conductor</w:t>
      </w:r>
      <w:r w:rsidRPr="00A72C4F">
        <w:rPr>
          <w:rFonts w:ascii="Helvetica" w:hAnsi="Helvetica"/>
          <w:sz w:val="22"/>
          <w:szCs w:val="22"/>
        </w:rPr>
        <w:tab/>
      </w:r>
      <w:r w:rsidR="00A86F12" w:rsidRPr="00A72C4F">
        <w:rPr>
          <w:rFonts w:ascii="Helvetica" w:hAnsi="Helvetica"/>
          <w:sz w:val="22"/>
          <w:szCs w:val="22"/>
        </w:rPr>
        <w:tab/>
      </w:r>
      <w:r w:rsidRPr="00A72C4F">
        <w:rPr>
          <w:rFonts w:ascii="Helvetica" w:hAnsi="Helvetica"/>
          <w:sz w:val="22"/>
          <w:szCs w:val="22"/>
        </w:rPr>
        <w:t>$</w:t>
      </w:r>
      <w:r w:rsidR="00A86F12" w:rsidRPr="00A72C4F">
        <w:rPr>
          <w:rFonts w:ascii="Helvetica" w:hAnsi="Helvetica"/>
          <w:sz w:val="22"/>
          <w:szCs w:val="22"/>
        </w:rPr>
        <w:t>250</w:t>
      </w:r>
      <w:r w:rsidR="00A72C4F">
        <w:rPr>
          <w:rFonts w:ascii="Helvetica" w:hAnsi="Helvetica"/>
          <w:sz w:val="22"/>
          <w:szCs w:val="22"/>
        </w:rPr>
        <w:tab/>
      </w:r>
      <w:r w:rsidR="00A72C4F">
        <w:rPr>
          <w:rFonts w:ascii="Helvetica" w:hAnsi="Helvetica"/>
          <w:sz w:val="22"/>
          <w:szCs w:val="22"/>
        </w:rPr>
        <w:tab/>
      </w:r>
      <w:r w:rsidR="00A72C4F">
        <w:rPr>
          <w:rFonts w:ascii="Helvetica" w:hAnsi="Helvetica"/>
          <w:sz w:val="22"/>
          <w:szCs w:val="22"/>
        </w:rPr>
        <w:tab/>
      </w:r>
      <w:r w:rsidR="00A72C4F">
        <w:rPr>
          <w:rFonts w:ascii="Helvetica" w:hAnsi="Helvetica"/>
          <w:sz w:val="22"/>
          <w:szCs w:val="22"/>
        </w:rPr>
        <w:tab/>
        <w:t xml:space="preserve"> </w:t>
      </w:r>
      <w:r w:rsidR="00B62268" w:rsidRPr="00A72C4F">
        <w:rPr>
          <w:rFonts w:ascii="Helvetica" w:hAnsi="Helvetica"/>
          <w:sz w:val="22"/>
          <w:szCs w:val="22"/>
        </w:rPr>
        <w:t>Membership</w:t>
      </w:r>
      <w:r w:rsidR="003E41AB">
        <w:rPr>
          <w:rFonts w:ascii="Helvetica" w:hAnsi="Helvetica"/>
          <w:sz w:val="22"/>
          <w:szCs w:val="22"/>
        </w:rPr>
        <w:t xml:space="preserve"> Committee</w:t>
      </w:r>
      <w:r w:rsidR="00B62268" w:rsidRPr="00A72C4F">
        <w:rPr>
          <w:rFonts w:ascii="Helvetica" w:hAnsi="Helvetica"/>
          <w:sz w:val="22"/>
          <w:szCs w:val="22"/>
        </w:rPr>
        <w:tab/>
      </w:r>
      <w:r w:rsidR="00B62268" w:rsidRPr="00A72C4F">
        <w:rPr>
          <w:rFonts w:ascii="Helvetica" w:hAnsi="Helvetica"/>
          <w:sz w:val="22"/>
          <w:szCs w:val="22"/>
        </w:rPr>
        <w:tab/>
        <w:t xml:space="preserve">     </w:t>
      </w:r>
    </w:p>
    <w:p w14:paraId="0CB8E2C9" w14:textId="71C488B6" w:rsidR="00B62268" w:rsidRPr="00A72C4F" w:rsidRDefault="00720639" w:rsidP="00F20252">
      <w:pPr>
        <w:spacing w:line="276" w:lineRule="auto"/>
        <w:rPr>
          <w:rFonts w:ascii="Helvetica" w:hAnsi="Helvetica"/>
          <w:sz w:val="22"/>
          <w:szCs w:val="22"/>
        </w:rPr>
      </w:pPr>
      <w:r w:rsidRPr="00A72C4F">
        <w:rPr>
          <w:rFonts w:ascii="Helvetica" w:hAnsi="Helvetica"/>
          <w:sz w:val="22"/>
          <w:szCs w:val="22"/>
        </w:rPr>
        <w:t>___</w:t>
      </w:r>
      <w:r w:rsidR="00B62268" w:rsidRPr="00A72C4F">
        <w:rPr>
          <w:rFonts w:ascii="Helvetica" w:hAnsi="Helvetica"/>
          <w:sz w:val="22"/>
          <w:szCs w:val="22"/>
        </w:rPr>
        <w:tab/>
      </w:r>
      <w:r w:rsidR="00A86F12" w:rsidRPr="00A72C4F">
        <w:rPr>
          <w:rFonts w:ascii="Helvetica" w:hAnsi="Helvetica"/>
          <w:sz w:val="22"/>
          <w:szCs w:val="22"/>
        </w:rPr>
        <w:t>Twin Forks Engineer</w:t>
      </w:r>
      <w:r w:rsidR="00A86F12" w:rsidRPr="00A72C4F">
        <w:rPr>
          <w:rFonts w:ascii="Helvetica" w:hAnsi="Helvetica"/>
          <w:sz w:val="22"/>
          <w:szCs w:val="22"/>
        </w:rPr>
        <w:tab/>
      </w:r>
      <w:r w:rsidR="00A86F12" w:rsidRPr="00A72C4F">
        <w:rPr>
          <w:rFonts w:ascii="Helvetica" w:hAnsi="Helvetica"/>
          <w:sz w:val="22"/>
          <w:szCs w:val="22"/>
        </w:rPr>
        <w:tab/>
      </w:r>
      <w:r w:rsidRPr="00A72C4F">
        <w:rPr>
          <w:rFonts w:ascii="Helvetica" w:hAnsi="Helvetica"/>
          <w:sz w:val="22"/>
          <w:szCs w:val="22"/>
        </w:rPr>
        <w:t>$</w:t>
      </w:r>
      <w:r w:rsidR="00A86F12" w:rsidRPr="00A72C4F">
        <w:rPr>
          <w:rFonts w:ascii="Helvetica" w:hAnsi="Helvetica"/>
          <w:sz w:val="22"/>
          <w:szCs w:val="22"/>
        </w:rPr>
        <w:t>500</w:t>
      </w:r>
      <w:r w:rsidR="00B62268" w:rsidRPr="00A72C4F">
        <w:rPr>
          <w:rFonts w:ascii="Helvetica" w:hAnsi="Helvetica"/>
          <w:sz w:val="22"/>
          <w:szCs w:val="22"/>
        </w:rPr>
        <w:t xml:space="preserve"> </w:t>
      </w:r>
      <w:r w:rsidR="00A86F12" w:rsidRPr="00A72C4F">
        <w:rPr>
          <w:rFonts w:ascii="Helvetica" w:hAnsi="Helvetica"/>
          <w:sz w:val="22"/>
          <w:szCs w:val="22"/>
        </w:rPr>
        <w:tab/>
      </w:r>
      <w:r w:rsidRPr="00A72C4F">
        <w:rPr>
          <w:rFonts w:ascii="Helvetica" w:hAnsi="Helvetica"/>
          <w:sz w:val="22"/>
          <w:szCs w:val="22"/>
        </w:rPr>
        <w:tab/>
      </w:r>
      <w:r w:rsidR="00A72C4F">
        <w:rPr>
          <w:rFonts w:ascii="Helvetica" w:hAnsi="Helvetica"/>
          <w:sz w:val="22"/>
          <w:szCs w:val="22"/>
        </w:rPr>
        <w:tab/>
      </w:r>
      <w:r w:rsidR="00A72C4F">
        <w:rPr>
          <w:rFonts w:ascii="Helvetica" w:hAnsi="Helvetica"/>
          <w:sz w:val="22"/>
          <w:szCs w:val="22"/>
        </w:rPr>
        <w:tab/>
        <w:t xml:space="preserve"> </w:t>
      </w:r>
      <w:r w:rsidR="00B62268" w:rsidRPr="00A72C4F">
        <w:rPr>
          <w:rFonts w:ascii="Helvetica" w:hAnsi="Helvetica"/>
          <w:sz w:val="22"/>
          <w:szCs w:val="22"/>
        </w:rPr>
        <w:t xml:space="preserve">P. O. Box </w:t>
      </w:r>
      <w:r w:rsidR="006D07C2" w:rsidRPr="00A72C4F">
        <w:rPr>
          <w:rFonts w:ascii="Helvetica" w:hAnsi="Helvetica"/>
          <w:sz w:val="22"/>
          <w:szCs w:val="22"/>
        </w:rPr>
        <w:t>23</w:t>
      </w:r>
    </w:p>
    <w:p w14:paraId="7241AEC0" w14:textId="749D3F63" w:rsidR="00B62268" w:rsidRDefault="00A86F12" w:rsidP="00F20252">
      <w:pPr>
        <w:spacing w:line="276" w:lineRule="auto"/>
        <w:rPr>
          <w:rFonts w:ascii="Helvetica" w:hAnsi="Helvetica"/>
          <w:sz w:val="22"/>
          <w:szCs w:val="22"/>
        </w:rPr>
      </w:pPr>
      <w:r w:rsidRPr="00A72C4F">
        <w:rPr>
          <w:rFonts w:ascii="Helvetica" w:hAnsi="Helvetica"/>
          <w:sz w:val="22"/>
          <w:szCs w:val="22"/>
        </w:rPr>
        <w:t>___</w:t>
      </w:r>
      <w:r w:rsidRPr="00A72C4F">
        <w:rPr>
          <w:rFonts w:ascii="Helvetica" w:hAnsi="Helvetica"/>
          <w:sz w:val="22"/>
          <w:szCs w:val="22"/>
        </w:rPr>
        <w:tab/>
        <w:t>Golden Spike Club Member</w:t>
      </w:r>
      <w:r w:rsidRPr="00A72C4F">
        <w:rPr>
          <w:rFonts w:ascii="Helvetica" w:hAnsi="Helvetica"/>
          <w:sz w:val="22"/>
          <w:szCs w:val="22"/>
        </w:rPr>
        <w:tab/>
        <w:t>$1</w:t>
      </w:r>
      <w:r w:rsidR="00F832F6">
        <w:rPr>
          <w:rFonts w:ascii="Helvetica" w:hAnsi="Helvetica"/>
          <w:sz w:val="22"/>
          <w:szCs w:val="22"/>
        </w:rPr>
        <w:t>,</w:t>
      </w:r>
      <w:r w:rsidRPr="00A72C4F">
        <w:rPr>
          <w:rFonts w:ascii="Helvetica" w:hAnsi="Helvetica"/>
          <w:sz w:val="22"/>
          <w:szCs w:val="22"/>
        </w:rPr>
        <w:t>000</w:t>
      </w:r>
      <w:r w:rsidR="00A72C4F">
        <w:rPr>
          <w:rFonts w:ascii="Helvetica" w:hAnsi="Helvetica"/>
          <w:sz w:val="22"/>
          <w:szCs w:val="22"/>
        </w:rPr>
        <w:tab/>
      </w:r>
      <w:r w:rsidR="00A72C4F">
        <w:rPr>
          <w:rFonts w:ascii="Helvetica" w:hAnsi="Helvetica"/>
          <w:sz w:val="22"/>
          <w:szCs w:val="22"/>
        </w:rPr>
        <w:tab/>
      </w:r>
      <w:r w:rsidR="00A72C4F">
        <w:rPr>
          <w:rFonts w:ascii="Helvetica" w:hAnsi="Helvetica"/>
          <w:sz w:val="22"/>
          <w:szCs w:val="22"/>
        </w:rPr>
        <w:tab/>
      </w:r>
      <w:r w:rsidR="00A72C4F">
        <w:rPr>
          <w:rFonts w:ascii="Helvetica" w:hAnsi="Helvetica"/>
          <w:sz w:val="22"/>
          <w:szCs w:val="22"/>
        </w:rPr>
        <w:tab/>
        <w:t xml:space="preserve"> </w:t>
      </w:r>
      <w:r w:rsidRPr="00A72C4F">
        <w:rPr>
          <w:rFonts w:ascii="Helvetica" w:hAnsi="Helvetica"/>
          <w:sz w:val="22"/>
          <w:szCs w:val="22"/>
        </w:rPr>
        <w:t>S</w:t>
      </w:r>
      <w:r w:rsidR="006D07C2" w:rsidRPr="00A72C4F">
        <w:rPr>
          <w:rFonts w:ascii="Helvetica" w:hAnsi="Helvetica"/>
          <w:sz w:val="22"/>
          <w:szCs w:val="22"/>
        </w:rPr>
        <w:t>eneca Falls</w:t>
      </w:r>
      <w:r w:rsidR="00B62268" w:rsidRPr="00A72C4F">
        <w:rPr>
          <w:rFonts w:ascii="Helvetica" w:hAnsi="Helvetica"/>
          <w:sz w:val="22"/>
          <w:szCs w:val="22"/>
        </w:rPr>
        <w:t xml:space="preserve">, NY  </w:t>
      </w:r>
      <w:r w:rsidR="006D07C2" w:rsidRPr="00A72C4F">
        <w:rPr>
          <w:rFonts w:ascii="Helvetica" w:hAnsi="Helvetica"/>
          <w:sz w:val="22"/>
          <w:szCs w:val="22"/>
        </w:rPr>
        <w:t>13148</w:t>
      </w:r>
    </w:p>
    <w:p w14:paraId="5DBBBA75" w14:textId="77777777" w:rsidR="003A2718" w:rsidRDefault="003A2718" w:rsidP="00F20252">
      <w:pPr>
        <w:spacing w:line="276" w:lineRule="auto"/>
        <w:rPr>
          <w:rFonts w:ascii="Helvetica" w:hAnsi="Helvetica"/>
          <w:sz w:val="22"/>
          <w:szCs w:val="22"/>
        </w:rPr>
      </w:pPr>
    </w:p>
    <w:p w14:paraId="692EF252" w14:textId="1FC3E94F" w:rsidR="008D69B2" w:rsidRDefault="00B14DE5" w:rsidP="003A2718">
      <w:pPr>
        <w:pStyle w:val="BodyText"/>
        <w:tabs>
          <w:tab w:val="left" w:pos="4860"/>
        </w:tabs>
        <w:jc w:val="both"/>
        <w:rPr>
          <w:rFonts w:ascii="Helvetica" w:hAnsi="Helvetica"/>
          <w:sz w:val="24"/>
        </w:rPr>
      </w:pPr>
      <w:r w:rsidRPr="00B14DE5">
        <w:rPr>
          <w:rFonts w:ascii="Helvetica" w:hAnsi="Helvetica"/>
          <w:b/>
          <w:bCs/>
          <w:sz w:val="24"/>
        </w:rPr>
        <w:t>Membership Benefits:</w:t>
      </w:r>
      <w:r>
        <w:rPr>
          <w:rFonts w:ascii="Helvetica" w:hAnsi="Helvetica"/>
          <w:sz w:val="24"/>
        </w:rPr>
        <w:t xml:space="preserve"> </w:t>
      </w:r>
    </w:p>
    <w:p w14:paraId="31DD05F2" w14:textId="2005F439" w:rsidR="008D69B2" w:rsidRDefault="008D69B2" w:rsidP="003A2718">
      <w:pPr>
        <w:pStyle w:val="BodyText"/>
        <w:tabs>
          <w:tab w:val="left" w:pos="4860"/>
        </w:tabs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Twin Forks </w:t>
      </w:r>
      <w:r w:rsidR="003A2718">
        <w:rPr>
          <w:rFonts w:ascii="Helvetica" w:hAnsi="Helvetica"/>
          <w:sz w:val="24"/>
        </w:rPr>
        <w:t>Conductor</w:t>
      </w:r>
      <w:r>
        <w:rPr>
          <w:rFonts w:ascii="Helvetica" w:hAnsi="Helvetica"/>
          <w:sz w:val="24"/>
        </w:rPr>
        <w:t xml:space="preserve"> members w</w:t>
      </w:r>
      <w:r w:rsidR="003A2718">
        <w:rPr>
          <w:rFonts w:ascii="Helvetica" w:hAnsi="Helvetica"/>
          <w:sz w:val="24"/>
        </w:rPr>
        <w:t xml:space="preserve">ill be acknowledged on our social </w:t>
      </w:r>
      <w:r w:rsidR="00C16A6D">
        <w:rPr>
          <w:rFonts w:ascii="Helvetica" w:hAnsi="Helvetica"/>
          <w:sz w:val="24"/>
        </w:rPr>
        <w:t>media and</w:t>
      </w:r>
      <w:r w:rsidR="00734220">
        <w:rPr>
          <w:rFonts w:ascii="Helvetica" w:hAnsi="Helvetica"/>
          <w:sz w:val="24"/>
        </w:rPr>
        <w:t xml:space="preserve"> will</w:t>
      </w:r>
      <w:r w:rsidR="003A2718">
        <w:rPr>
          <w:rFonts w:ascii="Helvetica" w:hAnsi="Helvetica"/>
          <w:sz w:val="24"/>
        </w:rPr>
        <w:t xml:space="preserve"> </w:t>
      </w:r>
      <w:r w:rsidR="003A2718">
        <w:rPr>
          <w:rFonts w:ascii="Helvetica" w:hAnsi="Helvetica"/>
          <w:sz w:val="24"/>
        </w:rPr>
        <w:t>receiv</w:t>
      </w:r>
      <w:r w:rsidR="00734220">
        <w:rPr>
          <w:rFonts w:ascii="Helvetica" w:hAnsi="Helvetica"/>
          <w:sz w:val="24"/>
        </w:rPr>
        <w:t>e</w:t>
      </w:r>
      <w:r w:rsidR="003A2718">
        <w:rPr>
          <w:rFonts w:ascii="Helvetica" w:hAnsi="Helvetica"/>
          <w:sz w:val="24"/>
        </w:rPr>
        <w:t xml:space="preserve"> an invitation to our</w:t>
      </w:r>
      <w:r w:rsidR="00734220">
        <w:rPr>
          <w:rFonts w:ascii="Helvetica" w:hAnsi="Helvetica"/>
          <w:sz w:val="24"/>
        </w:rPr>
        <w:t xml:space="preserve"> annual supporter appreciation dinner at J&amp;R Steakhouse in December.</w:t>
      </w:r>
      <w:r w:rsidR="00B14DE5">
        <w:rPr>
          <w:rFonts w:ascii="Helvetica" w:hAnsi="Helvetica"/>
          <w:sz w:val="24"/>
        </w:rPr>
        <w:t xml:space="preserve"> </w:t>
      </w:r>
    </w:p>
    <w:p w14:paraId="52A64983" w14:textId="77777777" w:rsidR="008D69B2" w:rsidRDefault="008D69B2" w:rsidP="003A2718">
      <w:pPr>
        <w:pStyle w:val="BodyText"/>
        <w:tabs>
          <w:tab w:val="left" w:pos="4860"/>
        </w:tabs>
        <w:jc w:val="both"/>
        <w:rPr>
          <w:rFonts w:ascii="Helvetica" w:hAnsi="Helvetica"/>
          <w:sz w:val="24"/>
        </w:rPr>
      </w:pPr>
    </w:p>
    <w:p w14:paraId="017BD508" w14:textId="1C31550D" w:rsidR="008D69B2" w:rsidRDefault="008D69B2" w:rsidP="003A2718">
      <w:pPr>
        <w:pStyle w:val="BodyText"/>
        <w:tabs>
          <w:tab w:val="left" w:pos="4860"/>
        </w:tabs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Twin Forks Engineer members will receive all the benefits of Conductors and </w:t>
      </w:r>
      <w:r w:rsidR="00B14DE5">
        <w:rPr>
          <w:rFonts w:ascii="Helvetica" w:hAnsi="Helvetica"/>
          <w:sz w:val="24"/>
        </w:rPr>
        <w:t>will</w:t>
      </w:r>
      <w:r>
        <w:rPr>
          <w:rFonts w:ascii="Helvetica" w:hAnsi="Helvetica"/>
          <w:sz w:val="24"/>
        </w:rPr>
        <w:t xml:space="preserve"> be invited to</w:t>
      </w:r>
      <w:r w:rsidR="00B14DE5">
        <w:rPr>
          <w:rFonts w:ascii="Helvetica" w:hAnsi="Helvetica"/>
          <w:sz w:val="24"/>
        </w:rPr>
        <w:t xml:space="preserve"> form an advisory board which will meet quarterly to provide advice and feedback to the organization</w:t>
      </w:r>
      <w:r>
        <w:rPr>
          <w:rFonts w:ascii="Helvetica" w:hAnsi="Helvetica"/>
          <w:sz w:val="24"/>
        </w:rPr>
        <w:t>.</w:t>
      </w:r>
      <w:r w:rsidR="00FE13CE">
        <w:rPr>
          <w:rFonts w:ascii="Helvetica" w:hAnsi="Helvetica"/>
          <w:sz w:val="24"/>
        </w:rPr>
        <w:t xml:space="preserve"> </w:t>
      </w:r>
    </w:p>
    <w:p w14:paraId="0131A77E" w14:textId="77777777" w:rsidR="008D69B2" w:rsidRDefault="008D69B2" w:rsidP="003A2718">
      <w:pPr>
        <w:pStyle w:val="BodyText"/>
        <w:tabs>
          <w:tab w:val="left" w:pos="4860"/>
        </w:tabs>
        <w:jc w:val="both"/>
        <w:rPr>
          <w:rFonts w:ascii="Helvetica" w:hAnsi="Helvetica"/>
          <w:sz w:val="24"/>
        </w:rPr>
      </w:pPr>
    </w:p>
    <w:p w14:paraId="70FEA7C3" w14:textId="6A3B613F" w:rsidR="003A2718" w:rsidRPr="003A2718" w:rsidRDefault="00FE13CE" w:rsidP="003A2718">
      <w:pPr>
        <w:pStyle w:val="BodyText"/>
        <w:tabs>
          <w:tab w:val="left" w:pos="4860"/>
        </w:tabs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Golden Spike Club </w:t>
      </w:r>
      <w:r w:rsidR="008D69B2">
        <w:rPr>
          <w:rFonts w:ascii="Helvetica" w:hAnsi="Helvetica"/>
          <w:sz w:val="24"/>
        </w:rPr>
        <w:t>m</w:t>
      </w:r>
      <w:r>
        <w:rPr>
          <w:rFonts w:ascii="Helvetica" w:hAnsi="Helvetica"/>
          <w:sz w:val="24"/>
        </w:rPr>
        <w:t>embers</w:t>
      </w:r>
      <w:r w:rsidR="008D69B2">
        <w:rPr>
          <w:rFonts w:ascii="Helvetica" w:hAnsi="Helvetica"/>
          <w:sz w:val="24"/>
        </w:rPr>
        <w:t xml:space="preserve"> will receive all the benefits for the previous tiers and</w:t>
      </w:r>
      <w:r>
        <w:rPr>
          <w:rFonts w:ascii="Helvetica" w:hAnsi="Helvetica"/>
          <w:sz w:val="24"/>
        </w:rPr>
        <w:t xml:space="preserve"> additionally get a special item </w:t>
      </w:r>
      <w:r w:rsidR="008D69B2">
        <w:rPr>
          <w:rFonts w:ascii="Helvetica" w:hAnsi="Helvetica"/>
          <w:sz w:val="24"/>
        </w:rPr>
        <w:t>from our collection</w:t>
      </w:r>
      <w:r>
        <w:rPr>
          <w:rFonts w:ascii="Helvetica" w:hAnsi="Helvetica"/>
          <w:sz w:val="24"/>
        </w:rPr>
        <w:t>. Please allow adequate time for processing and shipping.</w:t>
      </w:r>
    </w:p>
    <w:p w14:paraId="4FCE2F36" w14:textId="77777777" w:rsidR="003A2718" w:rsidRDefault="003A2718" w:rsidP="00F20252">
      <w:pPr>
        <w:pBdr>
          <w:bottom w:val="single" w:sz="12" w:space="1" w:color="auto"/>
        </w:pBdr>
        <w:spacing w:line="276" w:lineRule="auto"/>
        <w:rPr>
          <w:rFonts w:ascii="Helvetica" w:hAnsi="Helvetica"/>
        </w:rPr>
      </w:pPr>
    </w:p>
    <w:p w14:paraId="0FCC677A" w14:textId="30C5C63F" w:rsidR="00A86F12" w:rsidRPr="00A72C4F" w:rsidRDefault="00A86F12" w:rsidP="00A86F12">
      <w:pPr>
        <w:rPr>
          <w:rFonts w:ascii="Helvetica" w:hAnsi="Helvetica"/>
        </w:rPr>
      </w:pPr>
    </w:p>
    <w:p w14:paraId="7B3D6CAF" w14:textId="119D6C00" w:rsidR="007D04BE" w:rsidRPr="00A72C4F" w:rsidRDefault="007D04BE" w:rsidP="004854D6">
      <w:pPr>
        <w:jc w:val="center"/>
        <w:rPr>
          <w:rFonts w:ascii="Helvetica" w:hAnsi="Helvetica"/>
        </w:rPr>
      </w:pPr>
      <w:r w:rsidRPr="00A72C4F">
        <w:rPr>
          <w:rFonts w:ascii="Helvetica" w:hAnsi="Helvetica"/>
        </w:rPr>
        <w:t>Please fill out the following form:</w:t>
      </w:r>
    </w:p>
    <w:p w14:paraId="7E7F8236" w14:textId="1319F785" w:rsidR="00B62268" w:rsidRPr="00A72C4F" w:rsidRDefault="00B62268" w:rsidP="00A72C4F">
      <w:pPr>
        <w:pStyle w:val="Heading1"/>
        <w:tabs>
          <w:tab w:val="clear" w:pos="3420"/>
        </w:tabs>
        <w:spacing w:line="480" w:lineRule="auto"/>
        <w:ind w:firstLine="0"/>
        <w:rPr>
          <w:rFonts w:ascii="Helvetica" w:hAnsi="Helvetica"/>
          <w:sz w:val="22"/>
        </w:rPr>
      </w:pPr>
      <w:r w:rsidRPr="00A72C4F">
        <w:rPr>
          <w:rFonts w:ascii="Helvetica" w:hAnsi="Helvetica"/>
          <w:sz w:val="22"/>
        </w:rPr>
        <w:t>Name</w:t>
      </w:r>
      <w:r w:rsidR="00A72C4F" w:rsidRPr="00A72C4F">
        <w:rPr>
          <w:rFonts w:ascii="Helvetica" w:hAnsi="Helvetica"/>
          <w:sz w:val="22"/>
        </w:rPr>
        <w:t xml:space="preserve"> </w:t>
      </w:r>
      <w:r w:rsidRPr="00A72C4F">
        <w:rPr>
          <w:rFonts w:ascii="Helvetica" w:hAnsi="Helvetica"/>
          <w:sz w:val="22"/>
        </w:rPr>
        <w:t>______________________________________________________</w:t>
      </w:r>
      <w:r w:rsidR="004854D6" w:rsidRPr="00A72C4F">
        <w:rPr>
          <w:rFonts w:ascii="Helvetica" w:hAnsi="Helvetica"/>
          <w:sz w:val="22"/>
        </w:rPr>
        <w:t>___________</w:t>
      </w:r>
      <w:r w:rsidR="00A72C4F" w:rsidRPr="00A72C4F">
        <w:rPr>
          <w:rFonts w:ascii="Helvetica" w:hAnsi="Helvetica"/>
          <w:sz w:val="22"/>
        </w:rPr>
        <w:t>______</w:t>
      </w:r>
      <w:r w:rsidR="004854D6" w:rsidRPr="00A72C4F">
        <w:rPr>
          <w:rFonts w:ascii="Helvetica" w:hAnsi="Helvetica"/>
          <w:sz w:val="22"/>
        </w:rPr>
        <w:t>__</w:t>
      </w:r>
      <w:r w:rsidR="00A72C4F" w:rsidRPr="00A72C4F">
        <w:rPr>
          <w:rFonts w:ascii="Helvetica" w:hAnsi="Helvetica"/>
          <w:sz w:val="22"/>
        </w:rPr>
        <w:t>_____</w:t>
      </w:r>
      <w:r w:rsidR="004854D6" w:rsidRPr="00A72C4F">
        <w:rPr>
          <w:rFonts w:ascii="Helvetica" w:hAnsi="Helvetica"/>
          <w:sz w:val="22"/>
        </w:rPr>
        <w:t>____</w:t>
      </w:r>
    </w:p>
    <w:p w14:paraId="7CB34F91" w14:textId="096ACCE8" w:rsidR="00B62268" w:rsidRPr="00A72C4F" w:rsidRDefault="00B62268" w:rsidP="00A72C4F">
      <w:pPr>
        <w:tabs>
          <w:tab w:val="left" w:pos="4320"/>
        </w:tabs>
        <w:spacing w:line="480" w:lineRule="auto"/>
        <w:rPr>
          <w:rFonts w:ascii="Helvetica" w:hAnsi="Helvetica"/>
          <w:sz w:val="22"/>
        </w:rPr>
      </w:pPr>
      <w:r w:rsidRPr="00A72C4F">
        <w:rPr>
          <w:rFonts w:ascii="Helvetica" w:hAnsi="Helvetica"/>
          <w:sz w:val="22"/>
        </w:rPr>
        <w:t>Address 1   _________________________________________________</w:t>
      </w:r>
      <w:r w:rsidR="004854D6" w:rsidRPr="00A72C4F">
        <w:rPr>
          <w:rFonts w:ascii="Helvetica" w:hAnsi="Helvetica"/>
          <w:sz w:val="22"/>
        </w:rPr>
        <w:t>_________________</w:t>
      </w:r>
      <w:r w:rsidR="00A72C4F" w:rsidRPr="00A72C4F">
        <w:rPr>
          <w:rFonts w:ascii="Helvetica" w:hAnsi="Helvetica"/>
          <w:sz w:val="22"/>
        </w:rPr>
        <w:t>___________</w:t>
      </w:r>
      <w:r w:rsidR="004854D6" w:rsidRPr="00A72C4F">
        <w:rPr>
          <w:rFonts w:ascii="Helvetica" w:hAnsi="Helvetica"/>
          <w:sz w:val="22"/>
        </w:rPr>
        <w:t>_</w:t>
      </w:r>
    </w:p>
    <w:p w14:paraId="06007AEB" w14:textId="6C4A698E" w:rsidR="00B62268" w:rsidRPr="00A72C4F" w:rsidRDefault="00B62268" w:rsidP="00A72C4F">
      <w:pPr>
        <w:tabs>
          <w:tab w:val="left" w:pos="4320"/>
        </w:tabs>
        <w:spacing w:line="480" w:lineRule="auto"/>
        <w:rPr>
          <w:rFonts w:ascii="Helvetica" w:hAnsi="Helvetica"/>
          <w:sz w:val="22"/>
        </w:rPr>
      </w:pPr>
      <w:r w:rsidRPr="00A72C4F">
        <w:rPr>
          <w:rFonts w:ascii="Helvetica" w:hAnsi="Helvetica"/>
          <w:sz w:val="22"/>
        </w:rPr>
        <w:t xml:space="preserve">Address </w:t>
      </w:r>
      <w:proofErr w:type="gramStart"/>
      <w:r w:rsidRPr="00A72C4F">
        <w:rPr>
          <w:rFonts w:ascii="Helvetica" w:hAnsi="Helvetica"/>
          <w:sz w:val="22"/>
        </w:rPr>
        <w:t xml:space="preserve">2  </w:t>
      </w:r>
      <w:r w:rsidR="00A72C4F" w:rsidRPr="00A72C4F">
        <w:rPr>
          <w:rFonts w:ascii="Helvetica" w:hAnsi="Helvetica"/>
          <w:sz w:val="22"/>
        </w:rPr>
        <w:t>_</w:t>
      </w:r>
      <w:proofErr w:type="gramEnd"/>
      <w:r w:rsidR="00A72C4F" w:rsidRPr="00A72C4F">
        <w:rPr>
          <w:rFonts w:ascii="Helvetica" w:hAnsi="Helvetica"/>
          <w:sz w:val="22"/>
        </w:rPr>
        <w:t>_____</w:t>
      </w:r>
      <w:r w:rsidRPr="00A72C4F">
        <w:rPr>
          <w:rFonts w:ascii="Helvetica" w:hAnsi="Helvetica"/>
          <w:sz w:val="22"/>
        </w:rPr>
        <w:t>_________________________________________________</w:t>
      </w:r>
      <w:r w:rsidR="004854D6" w:rsidRPr="00A72C4F">
        <w:rPr>
          <w:rFonts w:ascii="Helvetica" w:hAnsi="Helvetica"/>
          <w:sz w:val="22"/>
        </w:rPr>
        <w:t>__________________</w:t>
      </w:r>
      <w:r w:rsidR="00A72C4F" w:rsidRPr="00A72C4F">
        <w:rPr>
          <w:rFonts w:ascii="Helvetica" w:hAnsi="Helvetica"/>
          <w:sz w:val="22"/>
        </w:rPr>
        <w:t>_____</w:t>
      </w:r>
    </w:p>
    <w:p w14:paraId="5B784BFB" w14:textId="3C05002A" w:rsidR="00B62268" w:rsidRPr="00A72C4F" w:rsidRDefault="00B62268" w:rsidP="00A72C4F">
      <w:pPr>
        <w:tabs>
          <w:tab w:val="left" w:pos="4320"/>
        </w:tabs>
        <w:spacing w:line="480" w:lineRule="auto"/>
        <w:rPr>
          <w:rFonts w:ascii="Helvetica" w:hAnsi="Helvetica"/>
          <w:sz w:val="22"/>
        </w:rPr>
      </w:pPr>
      <w:r w:rsidRPr="00A72C4F">
        <w:rPr>
          <w:rFonts w:ascii="Helvetica" w:hAnsi="Helvetica"/>
          <w:sz w:val="22"/>
        </w:rPr>
        <w:t>Town, State</w:t>
      </w:r>
      <w:r w:rsidR="00A72C4F" w:rsidRPr="00A72C4F">
        <w:rPr>
          <w:rFonts w:ascii="Helvetica" w:hAnsi="Helvetica"/>
          <w:sz w:val="22"/>
        </w:rPr>
        <w:t xml:space="preserve">, Zip </w:t>
      </w:r>
      <w:proofErr w:type="gramStart"/>
      <w:r w:rsidR="00A72C4F" w:rsidRPr="00A72C4F">
        <w:rPr>
          <w:rFonts w:ascii="Helvetica" w:hAnsi="Helvetica"/>
          <w:sz w:val="22"/>
        </w:rPr>
        <w:t>Code  _</w:t>
      </w:r>
      <w:proofErr w:type="gramEnd"/>
      <w:r w:rsidRPr="00A72C4F">
        <w:rPr>
          <w:rFonts w:ascii="Helvetica" w:hAnsi="Helvetica"/>
          <w:sz w:val="22"/>
        </w:rPr>
        <w:t>____________________________________________</w:t>
      </w:r>
      <w:r w:rsidR="004854D6" w:rsidRPr="00A72C4F">
        <w:rPr>
          <w:rFonts w:ascii="Helvetica" w:hAnsi="Helvetica"/>
          <w:sz w:val="22"/>
        </w:rPr>
        <w:t>__________________</w:t>
      </w:r>
      <w:r w:rsidR="00A72C4F" w:rsidRPr="00A72C4F">
        <w:rPr>
          <w:rFonts w:ascii="Helvetica" w:hAnsi="Helvetica"/>
          <w:sz w:val="22"/>
        </w:rPr>
        <w:t>_____</w:t>
      </w:r>
    </w:p>
    <w:p w14:paraId="7C7D967E" w14:textId="2AAF69A7" w:rsidR="00A72C4F" w:rsidRPr="00A72C4F" w:rsidRDefault="00B62268" w:rsidP="00A72C4F">
      <w:pPr>
        <w:tabs>
          <w:tab w:val="left" w:pos="4320"/>
        </w:tabs>
        <w:spacing w:line="480" w:lineRule="auto"/>
        <w:rPr>
          <w:rFonts w:ascii="Helvetica" w:hAnsi="Helvetica"/>
          <w:sz w:val="22"/>
        </w:rPr>
      </w:pPr>
      <w:r w:rsidRPr="00A72C4F">
        <w:rPr>
          <w:rFonts w:ascii="Helvetica" w:hAnsi="Helvetica"/>
          <w:sz w:val="22"/>
        </w:rPr>
        <w:t xml:space="preserve">Telephone   </w:t>
      </w:r>
      <w:proofErr w:type="gramStart"/>
      <w:r w:rsidRPr="00A72C4F">
        <w:rPr>
          <w:rFonts w:ascii="Helvetica" w:hAnsi="Helvetica"/>
          <w:sz w:val="22"/>
        </w:rPr>
        <w:t xml:space="preserve">   (</w:t>
      </w:r>
      <w:proofErr w:type="gramEnd"/>
      <w:r w:rsidR="00A72C4F" w:rsidRPr="00A72C4F">
        <w:rPr>
          <w:rFonts w:ascii="Helvetica" w:hAnsi="Helvetica"/>
          <w:sz w:val="22"/>
        </w:rPr>
        <w:t xml:space="preserve"> ____ )   ___</w:t>
      </w:r>
      <w:r w:rsidR="004854D6" w:rsidRPr="00A72C4F">
        <w:rPr>
          <w:rFonts w:ascii="Helvetica" w:hAnsi="Helvetica"/>
          <w:sz w:val="22"/>
        </w:rPr>
        <w:t>__________________</w:t>
      </w:r>
      <w:r w:rsidRPr="00A72C4F">
        <w:rPr>
          <w:rFonts w:ascii="Helvetica" w:hAnsi="Helvetica"/>
          <w:sz w:val="22"/>
        </w:rPr>
        <w:t xml:space="preserve">  </w:t>
      </w:r>
      <w:r w:rsidR="00A72C4F" w:rsidRPr="00A72C4F">
        <w:rPr>
          <w:rFonts w:ascii="Helvetica" w:hAnsi="Helvetica"/>
          <w:sz w:val="22"/>
        </w:rPr>
        <w:t>E-Mail Address  ___________________________</w:t>
      </w:r>
      <w:r w:rsidR="00A72C4F" w:rsidRPr="00A72C4F">
        <w:rPr>
          <w:rFonts w:ascii="Helvetica" w:hAnsi="Helvetica"/>
          <w:sz w:val="22"/>
        </w:rPr>
        <w:t>______</w:t>
      </w:r>
      <w:r w:rsidR="00A72C4F" w:rsidRPr="00A72C4F">
        <w:rPr>
          <w:rFonts w:ascii="Helvetica" w:hAnsi="Helvetica"/>
          <w:sz w:val="22"/>
        </w:rPr>
        <w:t xml:space="preserve"> </w:t>
      </w:r>
    </w:p>
    <w:p w14:paraId="72A87D4E" w14:textId="0BCFDCCB" w:rsidR="00485A0E" w:rsidRPr="00485A0E" w:rsidRDefault="00A72C4F" w:rsidP="00485A0E">
      <w:pPr>
        <w:pBdr>
          <w:bottom w:val="single" w:sz="12" w:space="1" w:color="auto"/>
        </w:pBdr>
        <w:tabs>
          <w:tab w:val="left" w:pos="4320"/>
        </w:tabs>
        <w:spacing w:line="480" w:lineRule="auto"/>
        <w:rPr>
          <w:rFonts w:ascii="Helvetica" w:hAnsi="Helvetica"/>
          <w:sz w:val="22"/>
        </w:rPr>
      </w:pPr>
      <w:r w:rsidRPr="00A72C4F">
        <w:rPr>
          <w:rFonts w:ascii="Helvetica" w:hAnsi="Helvetica"/>
          <w:sz w:val="22"/>
        </w:rPr>
        <w:t>Additional Donation Amount: ________________________________________________________________</w:t>
      </w:r>
      <w:r w:rsidRPr="00A72C4F">
        <w:rPr>
          <w:rFonts w:ascii="Helvetica" w:hAnsi="Helvetica"/>
          <w:sz w:val="22"/>
        </w:rPr>
        <w:t xml:space="preserve">   </w:t>
      </w:r>
    </w:p>
    <w:p w14:paraId="3E2FD2CE" w14:textId="77777777" w:rsidR="008D69B2" w:rsidRDefault="008D69B2" w:rsidP="00485A0E">
      <w:pPr>
        <w:jc w:val="both"/>
        <w:rPr>
          <w:rFonts w:ascii="Helvetica" w:hAnsi="Helvetica"/>
          <w:bCs/>
          <w:noProof/>
        </w:rPr>
      </w:pPr>
    </w:p>
    <w:p w14:paraId="70A01471" w14:textId="5E735D32" w:rsidR="00A72C4F" w:rsidRPr="00485A0E" w:rsidRDefault="00B62268" w:rsidP="00485A0E">
      <w:pPr>
        <w:jc w:val="both"/>
        <w:rPr>
          <w:rFonts w:ascii="Helvetica" w:hAnsi="Helvetica"/>
          <w:bCs/>
          <w:noProof/>
        </w:rPr>
      </w:pPr>
      <w:r w:rsidRPr="00A72C4F">
        <w:rPr>
          <w:rFonts w:ascii="Helvetica" w:hAnsi="Helvetica"/>
          <w:bCs/>
          <w:noProof/>
        </w:rPr>
        <w:t xml:space="preserve">NOTE: </w:t>
      </w:r>
      <w:r w:rsidR="004854D6" w:rsidRPr="00A72C4F">
        <w:rPr>
          <w:rFonts w:ascii="Helvetica" w:hAnsi="Helvetica"/>
          <w:bCs/>
          <w:noProof/>
        </w:rPr>
        <w:t xml:space="preserve">Please make all checks payable to Twin Forks Railway Foundation. </w:t>
      </w:r>
      <w:r w:rsidRPr="00A72C4F">
        <w:rPr>
          <w:rFonts w:ascii="Helvetica" w:hAnsi="Helvetica"/>
          <w:bCs/>
          <w:noProof/>
        </w:rPr>
        <w:t>This is chapter dues only. For membership in the National Railway Historical Society go to their web site and complete the necessary appliction</w:t>
      </w:r>
      <w:r w:rsidR="004854D6" w:rsidRPr="00A72C4F">
        <w:rPr>
          <w:rFonts w:ascii="Helvetica" w:hAnsi="Helvetica"/>
          <w:bCs/>
          <w:noProof/>
        </w:rPr>
        <w:t>.</w:t>
      </w:r>
      <w:r w:rsidR="00720639" w:rsidRPr="00A72C4F">
        <w:rPr>
          <w:rFonts w:ascii="Helvetica" w:hAnsi="Helvetica"/>
          <w:bCs/>
          <w:noProof/>
        </w:rPr>
        <w:t xml:space="preserve"> </w:t>
      </w:r>
      <w:r w:rsidR="006D07C2" w:rsidRPr="00A72C4F">
        <w:rPr>
          <w:rFonts w:ascii="Helvetica" w:hAnsi="Helvetica"/>
          <w:bCs/>
          <w:noProof/>
        </w:rPr>
        <w:t>The Twin Forks Chapter, NRHS was founded in 1996. The Chapter is incorporated by the New York Department of State as a Domestic Not-For-Profit Corporation, and is also an IRS 501 (c) 3 non-profit organization.</w:t>
      </w:r>
    </w:p>
    <w:sectPr w:rsidR="00A72C4F" w:rsidRPr="00485A0E">
      <w:footerReference w:type="default" r:id="rId7"/>
      <w:type w:val="continuous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6CD63" w14:textId="77777777" w:rsidR="00823D3C" w:rsidRDefault="00823D3C" w:rsidP="004854D6">
      <w:r>
        <w:separator/>
      </w:r>
    </w:p>
  </w:endnote>
  <w:endnote w:type="continuationSeparator" w:id="0">
    <w:p w14:paraId="33921555" w14:textId="77777777" w:rsidR="00823D3C" w:rsidRDefault="00823D3C" w:rsidP="0048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F6A6" w14:textId="6ABF8D33" w:rsidR="004854D6" w:rsidRDefault="004854D6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sz w:val="20"/>
      </w:rPr>
      <w:t>Rev 01-31-25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E742" w14:textId="77777777" w:rsidR="00823D3C" w:rsidRDefault="00823D3C" w:rsidP="004854D6">
      <w:r>
        <w:separator/>
      </w:r>
    </w:p>
  </w:footnote>
  <w:footnote w:type="continuationSeparator" w:id="0">
    <w:p w14:paraId="16343622" w14:textId="77777777" w:rsidR="00823D3C" w:rsidRDefault="00823D3C" w:rsidP="0048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BE"/>
    <w:rsid w:val="000E5D6B"/>
    <w:rsid w:val="003A2718"/>
    <w:rsid w:val="003E41AB"/>
    <w:rsid w:val="0042254C"/>
    <w:rsid w:val="004854D6"/>
    <w:rsid w:val="00485A0E"/>
    <w:rsid w:val="005E7224"/>
    <w:rsid w:val="0062523B"/>
    <w:rsid w:val="006D07C2"/>
    <w:rsid w:val="006F1906"/>
    <w:rsid w:val="00720639"/>
    <w:rsid w:val="00734220"/>
    <w:rsid w:val="00751195"/>
    <w:rsid w:val="007D04BE"/>
    <w:rsid w:val="00823D3C"/>
    <w:rsid w:val="008D69B2"/>
    <w:rsid w:val="00924586"/>
    <w:rsid w:val="00A72C4F"/>
    <w:rsid w:val="00A86F12"/>
    <w:rsid w:val="00B14DE5"/>
    <w:rsid w:val="00B62268"/>
    <w:rsid w:val="00C16A6D"/>
    <w:rsid w:val="00CF14BF"/>
    <w:rsid w:val="00F20252"/>
    <w:rsid w:val="00F832F6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6B8CD"/>
  <w15:chartTrackingRefBased/>
  <w15:docId w15:val="{DE9C1C43-76A7-413F-8691-2CF51735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420"/>
      </w:tabs>
      <w:ind w:firstLine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3420"/>
      </w:tabs>
      <w:ind w:left="720" w:hanging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420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4320"/>
      </w:tabs>
      <w:jc w:val="center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Indent">
    <w:name w:val="Body Text Indent"/>
    <w:basedOn w:val="Normal"/>
    <w:semiHidden/>
    <w:pPr>
      <w:ind w:left="228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4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4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  APPLICATION</vt:lpstr>
    </vt:vector>
  </TitlesOfParts>
  <Company>Railroad Museum of L.I.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  APPLICATION</dc:title>
  <dc:subject/>
  <dc:creator># 5</dc:creator>
  <cp:keywords/>
  <dc:description/>
  <cp:lastModifiedBy>Adam Brower</cp:lastModifiedBy>
  <cp:revision>3</cp:revision>
  <cp:lastPrinted>2025-02-04T21:42:00Z</cp:lastPrinted>
  <dcterms:created xsi:type="dcterms:W3CDTF">2025-01-31T20:09:00Z</dcterms:created>
  <dcterms:modified xsi:type="dcterms:W3CDTF">2025-02-04T21:44:00Z</dcterms:modified>
</cp:coreProperties>
</file>